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E5AED" w14:textId="35953D33" w:rsidR="000C0D31" w:rsidRDefault="000A687E" w:rsidP="000A687E">
      <w:pPr>
        <w:pStyle w:val="ListParagraph"/>
        <w:numPr>
          <w:ilvl w:val="0"/>
          <w:numId w:val="1"/>
        </w:numPr>
      </w:pPr>
      <w:r>
        <w:t xml:space="preserve">The file listing after running “ls -il” shows the two files I created in my ~/Desktop folder, “file1.txt” and “file2.txt”. The listing shows both files with their </w:t>
      </w:r>
      <w:proofErr w:type="spellStart"/>
      <w:r>
        <w:t>inode</w:t>
      </w:r>
      <w:proofErr w:type="spellEnd"/>
      <w:r>
        <w:t xml:space="preserve"> numbers on the left (790549 for “file1.txt” and 790630 for “file2.txt”), their permissions, how many links exist for the </w:t>
      </w:r>
      <w:proofErr w:type="spellStart"/>
      <w:r>
        <w:t>inode</w:t>
      </w:r>
      <w:proofErr w:type="spellEnd"/>
      <w:r>
        <w:t xml:space="preserve">, the user and group that own the file, the file size in bytes, the timestamp of when the file was created, and the file name. </w:t>
      </w:r>
      <w:r>
        <w:rPr>
          <w:noProof/>
        </w:rPr>
        <w:drawing>
          <wp:inline distT="0" distB="0" distL="0" distR="0" wp14:anchorId="3959A0B3" wp14:editId="21B1E4AD">
            <wp:extent cx="5943600" cy="1308735"/>
            <wp:effectExtent l="0" t="0" r="0" b="0"/>
            <wp:docPr id="5441787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178732" name="Picture 1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65C92" w14:textId="12BEE48E" w:rsidR="000A687E" w:rsidRDefault="000A687E" w:rsidP="000A687E">
      <w:pPr>
        <w:pStyle w:val="ListParagraph"/>
        <w:numPr>
          <w:ilvl w:val="0"/>
          <w:numId w:val="1"/>
        </w:numPr>
      </w:pPr>
      <w:r>
        <w:t>After creating “</w:t>
      </w:r>
      <w:proofErr w:type="spellStart"/>
      <w:r>
        <w:t>my_softlink</w:t>
      </w:r>
      <w:proofErr w:type="spellEnd"/>
      <w:r>
        <w:t xml:space="preserve">” and running “ls -il” again, three files are now shown. The </w:t>
      </w:r>
      <w:proofErr w:type="spellStart"/>
      <w:r>
        <w:t>inode</w:t>
      </w:r>
      <w:proofErr w:type="spellEnd"/>
      <w:r>
        <w:t xml:space="preserve"> number of “</w:t>
      </w:r>
      <w:proofErr w:type="spellStart"/>
      <w:r>
        <w:t>my_softlink</w:t>
      </w:r>
      <w:proofErr w:type="spellEnd"/>
      <w:r>
        <w:t xml:space="preserve">” is different from that of “file1.txt” which it links to, because it is a soft </w:t>
      </w:r>
      <w:proofErr w:type="gramStart"/>
      <w:r>
        <w:t>link</w:t>
      </w:r>
      <w:proofErr w:type="gramEnd"/>
      <w:r>
        <w:t xml:space="preserve"> and it is effectively a completely new file that points to the original. </w:t>
      </w:r>
      <w:r w:rsidR="00DF7CC2">
        <w:t xml:space="preserve"> Also, “</w:t>
      </w:r>
      <w:proofErr w:type="spellStart"/>
      <w:r w:rsidR="00DF7CC2">
        <w:t>my_softlink</w:t>
      </w:r>
      <w:proofErr w:type="spellEnd"/>
      <w:r w:rsidR="00DF7CC2">
        <w:t>” has a different file size than “file1.txt” because it is a completely new type of file.</w:t>
      </w:r>
      <w:r>
        <w:rPr>
          <w:noProof/>
        </w:rPr>
        <w:drawing>
          <wp:inline distT="0" distB="0" distL="0" distR="0" wp14:anchorId="1A050F8C" wp14:editId="7F7828FC">
            <wp:extent cx="5943600" cy="1043305"/>
            <wp:effectExtent l="0" t="0" r="0" b="0"/>
            <wp:docPr id="691554966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54966" name="Picture 2" descr="A screenshot of a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3F38" w14:textId="517AE3BB" w:rsidR="000A687E" w:rsidRDefault="000A687E" w:rsidP="000A687E">
      <w:pPr>
        <w:pStyle w:val="ListParagraph"/>
        <w:numPr>
          <w:ilvl w:val="1"/>
          <w:numId w:val="1"/>
        </w:numPr>
      </w:pPr>
      <w:r>
        <w:t>If “file1.txt” is deleted, “</w:t>
      </w:r>
      <w:proofErr w:type="spellStart"/>
      <w:r>
        <w:t>my_softlink</w:t>
      </w:r>
      <w:proofErr w:type="spellEnd"/>
      <w:r>
        <w:t>” will no longer link correctly because the soft link can no longer resolve to the original file.</w:t>
      </w:r>
    </w:p>
    <w:p w14:paraId="1B27F07B" w14:textId="6623296C" w:rsidR="00DF7CC2" w:rsidRDefault="00DF7CC2" w:rsidP="00DF7CC2">
      <w:pPr>
        <w:pStyle w:val="ListParagraph"/>
        <w:numPr>
          <w:ilvl w:val="0"/>
          <w:numId w:val="1"/>
        </w:numPr>
      </w:pPr>
      <w:r>
        <w:t>After creating “</w:t>
      </w:r>
      <w:proofErr w:type="spellStart"/>
      <w:r>
        <w:t>my_hardlink</w:t>
      </w:r>
      <w:proofErr w:type="spellEnd"/>
      <w:r>
        <w:t>” and running “ls -il” again, there are only three files shown still because “file1.txt” was previously deleted. The file listing shows “</w:t>
      </w:r>
      <w:proofErr w:type="spellStart"/>
      <w:r>
        <w:t>my_softlink</w:t>
      </w:r>
      <w:proofErr w:type="spellEnd"/>
      <w:r>
        <w:t>” in red because it is a broken link, and it shows “</w:t>
      </w:r>
      <w:proofErr w:type="spellStart"/>
      <w:r>
        <w:t>my_hardlink</w:t>
      </w:r>
      <w:proofErr w:type="spellEnd"/>
      <w:r>
        <w:t xml:space="preserve">” like a normal file except with the same </w:t>
      </w:r>
      <w:proofErr w:type="spellStart"/>
      <w:r>
        <w:t>inode</w:t>
      </w:r>
      <w:proofErr w:type="spellEnd"/>
      <w:r>
        <w:t xml:space="preserve"> as “file2.txt” which it links to. Also, “</w:t>
      </w:r>
      <w:proofErr w:type="spellStart"/>
      <w:r>
        <w:t>my_hardlink</w:t>
      </w:r>
      <w:proofErr w:type="spellEnd"/>
      <w:r>
        <w:t>” has the same file size as “file2.txt” because it effectively is the same file.</w:t>
      </w:r>
      <w:r>
        <w:rPr>
          <w:noProof/>
        </w:rPr>
        <w:drawing>
          <wp:inline distT="0" distB="0" distL="0" distR="0" wp14:anchorId="7801B967" wp14:editId="7BEABC1B">
            <wp:extent cx="5943600" cy="1022985"/>
            <wp:effectExtent l="0" t="0" r="0" b="5715"/>
            <wp:docPr id="1260901559" name="Picture 3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901559" name="Picture 3" descr="A screenshot of a computer progra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C59D" w14:textId="773074F4" w:rsidR="00DF7CC2" w:rsidRDefault="00DF7CC2" w:rsidP="00DF7CC2">
      <w:pPr>
        <w:pStyle w:val="ListParagraph"/>
        <w:numPr>
          <w:ilvl w:val="1"/>
          <w:numId w:val="1"/>
        </w:numPr>
      </w:pPr>
      <w:r>
        <w:t>If “file2.txt” is deleted, “</w:t>
      </w:r>
      <w:proofErr w:type="spellStart"/>
      <w:r>
        <w:t>my_hardlink</w:t>
      </w:r>
      <w:proofErr w:type="spellEnd"/>
      <w:r>
        <w:t xml:space="preserve">” will still link correctly because the hard link points to the same </w:t>
      </w:r>
      <w:proofErr w:type="spellStart"/>
      <w:r>
        <w:t>inode</w:t>
      </w:r>
      <w:proofErr w:type="spellEnd"/>
      <w:r>
        <w:t xml:space="preserve"> as the original file and assumes the responsibility of acting as the only file entry for that </w:t>
      </w:r>
      <w:proofErr w:type="spellStart"/>
      <w:r>
        <w:t>inode</w:t>
      </w:r>
      <w:proofErr w:type="spellEnd"/>
      <w:r>
        <w:t>.</w:t>
      </w:r>
    </w:p>
    <w:p w14:paraId="3CD92441" w14:textId="0EDFE282" w:rsidR="00DF7CC2" w:rsidRDefault="00DF7CC2" w:rsidP="00DF7CC2">
      <w:pPr>
        <w:pStyle w:val="ListParagraph"/>
        <w:numPr>
          <w:ilvl w:val="0"/>
          <w:numId w:val="1"/>
        </w:numPr>
      </w:pPr>
      <w:r>
        <w:t>Hard links are useful in the following cases:</w:t>
      </w:r>
    </w:p>
    <w:p w14:paraId="507A6824" w14:textId="0DB94B39" w:rsidR="00DF7CC2" w:rsidRDefault="00DF7CC2" w:rsidP="00DF7CC2">
      <w:pPr>
        <w:pStyle w:val="ListParagraph"/>
        <w:numPr>
          <w:ilvl w:val="1"/>
          <w:numId w:val="1"/>
        </w:numPr>
      </w:pPr>
      <w:r>
        <w:t xml:space="preserve">When you need to have the same file organized in multiple directories </w:t>
      </w:r>
      <w:r>
        <w:rPr>
          <w:i/>
          <w:iCs/>
        </w:rPr>
        <w:t xml:space="preserve">on the same filesystem </w:t>
      </w:r>
      <w:r>
        <w:t>without consuming more disk space. For example: a large video file that needs to be referenced in multiple video editor project folders.</w:t>
      </w:r>
    </w:p>
    <w:p w14:paraId="3D7B6ADE" w14:textId="713F76AE" w:rsidR="00DF7CC2" w:rsidRDefault="00DF7CC2" w:rsidP="00DF7CC2">
      <w:pPr>
        <w:pStyle w:val="ListParagraph"/>
        <w:numPr>
          <w:ilvl w:val="1"/>
          <w:numId w:val="1"/>
        </w:numPr>
      </w:pPr>
      <w:r>
        <w:lastRenderedPageBreak/>
        <w:t>When you want to have incremental backups of data, hard links can be used in a new snapshot to point to an existing file in a previous snapshot if it has not changed since the previous snapshot was taken.</w:t>
      </w:r>
    </w:p>
    <w:p w14:paraId="696B6BCD" w14:textId="77777777" w:rsidR="00DF7CC2" w:rsidRDefault="00DF7CC2" w:rsidP="00DF7CC2">
      <w:pPr>
        <w:pStyle w:val="ListParagraph"/>
        <w:numPr>
          <w:ilvl w:val="1"/>
          <w:numId w:val="1"/>
        </w:numPr>
      </w:pPr>
      <w:r>
        <w:t xml:space="preserve">When you are concerned with the speed of accessing files, you can use hard links instead of soft links to achieve this. With a hard link, the kernel only has to access one </w:t>
      </w:r>
      <w:proofErr w:type="spellStart"/>
      <w:r>
        <w:t>inode</w:t>
      </w:r>
      <w:proofErr w:type="spellEnd"/>
      <w:r>
        <w:t xml:space="preserve"> to reach the correct file versus two </w:t>
      </w:r>
      <w:proofErr w:type="spellStart"/>
      <w:r>
        <w:t>inodes</w:t>
      </w:r>
      <w:proofErr w:type="spellEnd"/>
      <w:r>
        <w:t xml:space="preserve"> when loading a file pointed to by a soft link.</w:t>
      </w:r>
    </w:p>
    <w:p w14:paraId="03EF0AC8" w14:textId="77777777" w:rsidR="00DF7CC2" w:rsidRDefault="00DF7CC2" w:rsidP="00DF7CC2">
      <w:pPr>
        <w:pStyle w:val="ListParagraph"/>
        <w:numPr>
          <w:ilvl w:val="0"/>
          <w:numId w:val="1"/>
        </w:numPr>
      </w:pPr>
      <w:r>
        <w:t>Soft links are useful in the following cases:</w:t>
      </w:r>
    </w:p>
    <w:p w14:paraId="109A0925" w14:textId="5D0FEB52" w:rsidR="00DF7CC2" w:rsidRDefault="00DF7CC2" w:rsidP="00DF7CC2">
      <w:pPr>
        <w:pStyle w:val="ListParagraph"/>
        <w:numPr>
          <w:ilvl w:val="1"/>
          <w:numId w:val="1"/>
        </w:numPr>
      </w:pPr>
      <w:r>
        <w:t xml:space="preserve"> When you need to have files from one filesystem partition accessible on another partition, soft links can be used to point to files on the first partition from the second.</w:t>
      </w:r>
      <w:r w:rsidR="00EF380B">
        <w:t xml:space="preserve"> This is useful because hard links cannot be made across partitions.</w:t>
      </w:r>
    </w:p>
    <w:p w14:paraId="59204200" w14:textId="7025ED0C" w:rsidR="00EF380B" w:rsidRDefault="00EF380B" w:rsidP="00DF7CC2">
      <w:pPr>
        <w:pStyle w:val="ListParagraph"/>
        <w:numPr>
          <w:ilvl w:val="1"/>
          <w:numId w:val="1"/>
        </w:numPr>
      </w:pPr>
      <w:r>
        <w:t>When you need to create links to directories, you must use soft links.</w:t>
      </w:r>
    </w:p>
    <w:p w14:paraId="7F37BD56" w14:textId="18859033" w:rsidR="00EF380B" w:rsidRDefault="00EF380B" w:rsidP="00DF7CC2">
      <w:pPr>
        <w:pStyle w:val="ListParagraph"/>
        <w:numPr>
          <w:ilvl w:val="1"/>
          <w:numId w:val="1"/>
        </w:numPr>
      </w:pPr>
      <w:r>
        <w:t xml:space="preserve">When you need to quickly change what file a </w:t>
      </w:r>
      <w:proofErr w:type="gramStart"/>
      <w:r>
        <w:t>link points</w:t>
      </w:r>
      <w:proofErr w:type="gramEnd"/>
      <w:r>
        <w:t xml:space="preserve"> to, you can use soft links instead of hard links because soft links persist as individual files that can be reassigned as needed.</w:t>
      </w:r>
    </w:p>
    <w:p w14:paraId="4729EC6F" w14:textId="4D28CC5B" w:rsidR="00EF380B" w:rsidRDefault="00EF380B" w:rsidP="00EF380B">
      <w:pPr>
        <w:pStyle w:val="ListParagraph"/>
        <w:numPr>
          <w:ilvl w:val="0"/>
          <w:numId w:val="1"/>
        </w:numPr>
      </w:pPr>
      <w:r>
        <w:t>“/bin” and “/</w:t>
      </w:r>
      <w:proofErr w:type="spellStart"/>
      <w:r>
        <w:t>sbin</w:t>
      </w:r>
      <w:proofErr w:type="spellEnd"/>
      <w:r>
        <w:t>” are soft links to “/</w:t>
      </w:r>
      <w:proofErr w:type="spellStart"/>
      <w:r>
        <w:t>usr</w:t>
      </w:r>
      <w:proofErr w:type="spellEnd"/>
      <w:r>
        <w:t>/bin” and “/</w:t>
      </w:r>
      <w:proofErr w:type="spellStart"/>
      <w:r>
        <w:t>usr</w:t>
      </w:r>
      <w:proofErr w:type="spellEnd"/>
      <w:r>
        <w:t>/</w:t>
      </w:r>
      <w:proofErr w:type="spellStart"/>
      <w:r>
        <w:t>sbin</w:t>
      </w:r>
      <w:proofErr w:type="spellEnd"/>
      <w:r>
        <w:t>”, respectively, to reduce the amount of redundancy in the filesystem. Previously, all four directories were separate (none of them were links), with the idea being that “/bin” and “/</w:t>
      </w:r>
      <w:proofErr w:type="spellStart"/>
      <w:r>
        <w:t>sbin</w:t>
      </w:r>
      <w:proofErr w:type="spellEnd"/>
      <w:r>
        <w:t>” under the root directory would be for essential programs and “/</w:t>
      </w:r>
      <w:proofErr w:type="spellStart"/>
      <w:r>
        <w:t>usr</w:t>
      </w:r>
      <w:proofErr w:type="spellEnd"/>
      <w:r>
        <w:t>/bin” and “/</w:t>
      </w:r>
      <w:proofErr w:type="spellStart"/>
      <w:r>
        <w:t>usr</w:t>
      </w:r>
      <w:proofErr w:type="spellEnd"/>
      <w:r>
        <w:t>/</w:t>
      </w:r>
      <w:proofErr w:type="spellStart"/>
      <w:r>
        <w:t>sbin</w:t>
      </w:r>
      <w:proofErr w:type="spellEnd"/>
      <w:r>
        <w:t>” would be for non-essential programs. It’s easier to keep them all together, so the directories under root were made soft links. Similarly, “stdin”, “</w:t>
      </w:r>
      <w:proofErr w:type="spellStart"/>
      <w:r>
        <w:t>stdout</w:t>
      </w:r>
      <w:proofErr w:type="spellEnd"/>
      <w:r>
        <w:t>”, and “stderr” are soft links under “/dev” so that processes can write to and read from them without having to keep track of where in “/proc” their file descriptors (0, 1, and 2, respectively) are located.</w:t>
      </w:r>
    </w:p>
    <w:sectPr w:rsidR="00EF3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1F557A"/>
    <w:multiLevelType w:val="hybridMultilevel"/>
    <w:tmpl w:val="3C5E7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26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7E"/>
    <w:rsid w:val="000A687E"/>
    <w:rsid w:val="000C0D31"/>
    <w:rsid w:val="0030312B"/>
    <w:rsid w:val="00371FE5"/>
    <w:rsid w:val="0098074E"/>
    <w:rsid w:val="00A27873"/>
    <w:rsid w:val="00DF7CC2"/>
    <w:rsid w:val="00EF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7FF2F"/>
  <w15:chartTrackingRefBased/>
  <w15:docId w15:val="{1330AB74-9BD8-9245-9CFA-8F7E17A0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6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6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6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6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68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68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68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68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6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6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6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6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6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6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6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6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6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68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6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687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6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68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6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6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6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6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6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6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1</cp:revision>
  <dcterms:created xsi:type="dcterms:W3CDTF">2024-09-24T12:29:00Z</dcterms:created>
  <dcterms:modified xsi:type="dcterms:W3CDTF">2024-09-24T12:57:00Z</dcterms:modified>
</cp:coreProperties>
</file>